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2C13" w14:textId="77777777" w:rsidR="00432402" w:rsidRDefault="00432402" w:rsidP="00432402">
      <w:pPr>
        <w:jc w:val="right"/>
      </w:pPr>
      <w:r>
        <w:t>Приложение 2</w:t>
      </w:r>
    </w:p>
    <w:p w14:paraId="3E2DC7D8" w14:textId="348612D6" w:rsidR="00432402" w:rsidRPr="00E17831" w:rsidRDefault="00432402" w:rsidP="00432402">
      <w:pPr>
        <w:jc w:val="right"/>
      </w:pPr>
      <w:r>
        <w:t xml:space="preserve">к </w:t>
      </w:r>
      <w:r w:rsidRPr="00E17831">
        <w:t xml:space="preserve">Дополнительному соглашению </w:t>
      </w:r>
      <w:r>
        <w:t>3</w:t>
      </w:r>
    </w:p>
    <w:p w14:paraId="7D587584" w14:textId="299F0E14" w:rsidR="00432402" w:rsidRPr="00E17831" w:rsidRDefault="00432402" w:rsidP="00432402">
      <w:pPr>
        <w:jc w:val="right"/>
      </w:pPr>
      <w:r w:rsidRPr="00E17831">
        <w:t xml:space="preserve">                                                                                                                                          от </w:t>
      </w:r>
      <w:r>
        <w:t>2</w:t>
      </w:r>
      <w:r w:rsidR="0031144E">
        <w:t>5</w:t>
      </w:r>
      <w:r w:rsidRPr="00E17831">
        <w:t>.0</w:t>
      </w:r>
      <w:r>
        <w:t>3</w:t>
      </w:r>
      <w:r w:rsidRPr="00E17831">
        <w:t>.202</w:t>
      </w:r>
      <w:r>
        <w:t>2</w:t>
      </w:r>
    </w:p>
    <w:p w14:paraId="65AB5DE6" w14:textId="77777777" w:rsidR="00432402" w:rsidRDefault="00432402" w:rsidP="005A78B9">
      <w:pPr>
        <w:jc w:val="right"/>
      </w:pPr>
    </w:p>
    <w:p w14:paraId="1DA54A56" w14:textId="6ECC2CE6" w:rsidR="005A78B9" w:rsidRPr="00307D0E" w:rsidRDefault="005A78B9" w:rsidP="005A78B9">
      <w:pPr>
        <w:jc w:val="right"/>
      </w:pPr>
      <w:r w:rsidRPr="00307D0E">
        <w:t xml:space="preserve">Приложение </w:t>
      </w:r>
      <w:r w:rsidR="00D72D65" w:rsidRPr="00307D0E">
        <w:t>2</w:t>
      </w:r>
    </w:p>
    <w:p w14:paraId="69217E69" w14:textId="77777777" w:rsidR="005A78B9" w:rsidRPr="00307D0E" w:rsidRDefault="005A78B9" w:rsidP="004F6332">
      <w:pPr>
        <w:jc w:val="right"/>
      </w:pPr>
      <w:r w:rsidRPr="00307D0E">
        <w:t>к Тарифному соглашению</w:t>
      </w:r>
    </w:p>
    <w:p w14:paraId="44FB72B0" w14:textId="77777777" w:rsidR="005A78B9" w:rsidRPr="00307D0E" w:rsidRDefault="005A78B9" w:rsidP="004F6332">
      <w:pPr>
        <w:jc w:val="right"/>
      </w:pPr>
      <w:r w:rsidRPr="00307D0E">
        <w:t>в системе обязательного медицинского страхования</w:t>
      </w:r>
    </w:p>
    <w:p w14:paraId="7D6B9D08" w14:textId="29774AA8" w:rsidR="005A78B9" w:rsidRPr="00307D0E" w:rsidRDefault="005A78B9" w:rsidP="004F6332">
      <w:pPr>
        <w:jc w:val="right"/>
      </w:pPr>
      <w:r w:rsidRPr="00307D0E">
        <w:t>Ханты-Мансийского автономного округа – Югры на 20</w:t>
      </w:r>
      <w:r w:rsidR="00D72D65" w:rsidRPr="00307D0E">
        <w:t>2</w:t>
      </w:r>
      <w:r w:rsidR="004C6B5A" w:rsidRPr="00307D0E">
        <w:t>2</w:t>
      </w:r>
      <w:r w:rsidRPr="00307D0E">
        <w:t xml:space="preserve"> год</w:t>
      </w:r>
    </w:p>
    <w:p w14:paraId="2474269B" w14:textId="1ACAE7FB" w:rsidR="006A6F27" w:rsidRPr="00307D0E" w:rsidRDefault="005A78B9" w:rsidP="004F6332">
      <w:pPr>
        <w:jc w:val="right"/>
      </w:pPr>
      <w:r w:rsidRPr="00307D0E">
        <w:t xml:space="preserve">от </w:t>
      </w:r>
      <w:r w:rsidR="003F38F6" w:rsidRPr="00307D0E">
        <w:t>30</w:t>
      </w:r>
      <w:r w:rsidRPr="00307D0E">
        <w:t>.12.20</w:t>
      </w:r>
      <w:r w:rsidR="004C6B5A" w:rsidRPr="00307D0E">
        <w:t>21</w:t>
      </w:r>
    </w:p>
    <w:p w14:paraId="16F9D4F7" w14:textId="77777777" w:rsidR="00F711D9" w:rsidRPr="00307D0E" w:rsidRDefault="00F711D9">
      <w:pPr>
        <w:jc w:val="center"/>
        <w:rPr>
          <w:sz w:val="26"/>
          <w:szCs w:val="26"/>
        </w:rPr>
      </w:pPr>
    </w:p>
    <w:p w14:paraId="096BB43E" w14:textId="77777777" w:rsidR="00216B5A" w:rsidRPr="00307D0E" w:rsidRDefault="00216B5A">
      <w:pPr>
        <w:jc w:val="center"/>
        <w:rPr>
          <w:sz w:val="26"/>
          <w:szCs w:val="26"/>
        </w:rPr>
      </w:pPr>
    </w:p>
    <w:p w14:paraId="03EE5DF5" w14:textId="77777777" w:rsidR="00B51B54" w:rsidRPr="00307D0E" w:rsidRDefault="0096610A" w:rsidP="00EF6FFD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307D0E">
        <w:rPr>
          <w:b/>
          <w:sz w:val="28"/>
          <w:szCs w:val="28"/>
        </w:rPr>
        <w:t>П</w:t>
      </w:r>
      <w:r w:rsidR="00B51B54" w:rsidRPr="00307D0E">
        <w:rPr>
          <w:b/>
          <w:sz w:val="28"/>
          <w:szCs w:val="28"/>
        </w:rPr>
        <w:t>ОРЯДОК</w:t>
      </w:r>
    </w:p>
    <w:p w14:paraId="6A9732A7" w14:textId="5540421D" w:rsidR="00216B5A" w:rsidRPr="00307D0E" w:rsidRDefault="004149CE" w:rsidP="00EF6FFD">
      <w:pPr>
        <w:jc w:val="center"/>
        <w:rPr>
          <w:rFonts w:eastAsiaTheme="minorHAnsi"/>
          <w:b/>
          <w:sz w:val="28"/>
          <w:szCs w:val="28"/>
        </w:rPr>
      </w:pPr>
      <w:r w:rsidRPr="00307D0E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307D0E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307D0E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307D0E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307D0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307D0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307D0E" w:rsidRDefault="00301F52" w:rsidP="00EF6FFD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307D0E" w:rsidRDefault="001264BC" w:rsidP="00EF6FFD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1.</w:t>
      </w:r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307D0E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307D0E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307D0E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307D0E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307D0E">
        <w:rPr>
          <w:sz w:val="24"/>
          <w:szCs w:val="24"/>
        </w:rPr>
        <w:t>уровень,</w:t>
      </w:r>
      <w:r w:rsidR="001264BC" w:rsidRPr="00307D0E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307D0E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307D0E">
        <w:rPr>
          <w:sz w:val="24"/>
          <w:szCs w:val="24"/>
        </w:rPr>
        <w:t>.</w:t>
      </w:r>
    </w:p>
    <w:p w14:paraId="315A11E8" w14:textId="77777777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1.3. </w:t>
      </w:r>
      <w:r w:rsidR="001264BC" w:rsidRPr="00307D0E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307D0E" w:rsidRDefault="00345255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307D0E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307D0E">
        <w:rPr>
          <w:rFonts w:eastAsiaTheme="minorHAnsi"/>
          <w:sz w:val="24"/>
          <w:szCs w:val="24"/>
        </w:rPr>
        <w:t xml:space="preserve">в </w:t>
      </w:r>
      <w:r w:rsidR="001264BC" w:rsidRPr="00307D0E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307D0E">
        <w:rPr>
          <w:rFonts w:eastAsiaTheme="minorHAnsi"/>
          <w:b/>
          <w:bCs/>
          <w:sz w:val="24"/>
          <w:szCs w:val="24"/>
        </w:rPr>
        <w:t>1</w:t>
      </w:r>
      <w:r w:rsidR="008D1C3B" w:rsidRPr="00307D0E">
        <w:rPr>
          <w:rFonts w:eastAsiaTheme="minorHAnsi"/>
          <w:b/>
          <w:bCs/>
          <w:sz w:val="24"/>
          <w:szCs w:val="24"/>
        </w:rPr>
        <w:t>3</w:t>
      </w:r>
      <w:r w:rsidR="00BF2B3A" w:rsidRPr="00307D0E">
        <w:rPr>
          <w:rFonts w:eastAsiaTheme="minorHAnsi"/>
          <w:sz w:val="24"/>
          <w:szCs w:val="24"/>
        </w:rPr>
        <w:t xml:space="preserve"> </w:t>
      </w:r>
      <w:r w:rsidR="001264BC" w:rsidRPr="00307D0E">
        <w:rPr>
          <w:rFonts w:eastAsiaTheme="minorHAnsi"/>
          <w:sz w:val="24"/>
          <w:szCs w:val="24"/>
        </w:rPr>
        <w:t>к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307D0E" w:rsidRDefault="001264BC" w:rsidP="00EF6FFD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307D0E" w:rsidRDefault="001264BC" w:rsidP="00EF6FFD">
      <w:pPr>
        <w:jc w:val="center"/>
        <w:rPr>
          <w:rFonts w:eastAsiaTheme="minorHAnsi"/>
          <w:b/>
          <w:sz w:val="24"/>
          <w:szCs w:val="24"/>
        </w:rPr>
      </w:pPr>
      <w:r w:rsidRPr="00307D0E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307D0E" w:rsidRDefault="001264BC" w:rsidP="00EF6FFD">
      <w:pPr>
        <w:jc w:val="center"/>
        <w:rPr>
          <w:rFonts w:eastAsiaTheme="minorHAnsi"/>
          <w:b/>
          <w:sz w:val="24"/>
          <w:szCs w:val="24"/>
        </w:rPr>
      </w:pPr>
      <w:r w:rsidRPr="00307D0E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307D0E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307D0E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307D0E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307D0E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307D0E">
        <w:rPr>
          <w:rFonts w:eastAsiaTheme="minorHAnsi"/>
          <w:sz w:val="24"/>
          <w:szCs w:val="24"/>
          <w:lang w:eastAsia="en-US"/>
        </w:rPr>
        <w:t>и/</w:t>
      </w:r>
      <w:r w:rsidR="001264BC" w:rsidRPr="00307D0E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307D0E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h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1264BC" w:rsidRPr="00307D0E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307D0E" w:rsidRDefault="0028633D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i</w:t>
      </w:r>
      <w:r w:rsidR="0054560B"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307D0E">
        <w:rPr>
          <w:rFonts w:eastAsiaTheme="minorHAnsi"/>
          <w:sz w:val="24"/>
          <w:szCs w:val="24"/>
          <w:lang w:eastAsia="en-US"/>
        </w:rPr>
        <w:t>Пол</w:t>
      </w:r>
      <w:r w:rsidR="00795EC4" w:rsidRPr="00307D0E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j</w:t>
      </w:r>
      <w:r w:rsidR="001F6D4A" w:rsidRPr="00307D0E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k</w:t>
      </w:r>
      <w:r w:rsidR="001F6D4A" w:rsidRPr="00307D0E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lastRenderedPageBreak/>
        <w:t>l</w:t>
      </w:r>
      <w:r w:rsidR="001F6D4A" w:rsidRPr="00307D0E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307D0E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307D0E" w:rsidRDefault="001C689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m</w:t>
      </w:r>
      <w:r w:rsidRPr="00307D0E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307D0E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307D0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307D0E" w:rsidRDefault="00EA5EFD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5A471645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307D0E">
        <w:rPr>
          <w:rFonts w:eastAsiaTheme="minorHAnsi"/>
          <w:sz w:val="24"/>
          <w:szCs w:val="24"/>
          <w:lang w:eastAsia="en-US"/>
        </w:rPr>
        <w:t>202</w:t>
      </w:r>
      <w:r w:rsidR="00816C94" w:rsidRPr="00307D0E">
        <w:rPr>
          <w:rFonts w:eastAsiaTheme="minorHAnsi"/>
          <w:sz w:val="24"/>
          <w:szCs w:val="24"/>
          <w:lang w:eastAsia="en-US"/>
        </w:rPr>
        <w:t>2</w:t>
      </w:r>
      <w:r w:rsidR="00BF2B3A" w:rsidRPr="00307D0E">
        <w:rPr>
          <w:rFonts w:eastAsiaTheme="minorHAnsi"/>
          <w:sz w:val="24"/>
          <w:szCs w:val="24"/>
          <w:lang w:eastAsia="en-US"/>
        </w:rPr>
        <w:t>_</w:t>
      </w:r>
      <w:r w:rsidRPr="00307D0E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307D0E" w:rsidRDefault="001264BC" w:rsidP="00EF6FFD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307D0E" w:rsidRDefault="001264BC" w:rsidP="00EF6FFD">
      <w:pPr>
        <w:ind w:left="360"/>
        <w:jc w:val="center"/>
        <w:rPr>
          <w:b/>
          <w:sz w:val="24"/>
          <w:szCs w:val="24"/>
        </w:rPr>
      </w:pPr>
      <w:r w:rsidRPr="00307D0E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bookmarkStart w:id="1" w:name="_Hlk97813122"/>
      <w:r w:rsidRPr="00C32098">
        <w:rPr>
          <w:sz w:val="24"/>
          <w:szCs w:val="24"/>
          <w:highlight w:val="yellow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r w:rsidRPr="00C32098">
        <w:rPr>
          <w:sz w:val="24"/>
          <w:szCs w:val="24"/>
          <w:highlight w:val="yellow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r w:rsidRPr="00C32098">
        <w:rPr>
          <w:sz w:val="24"/>
          <w:szCs w:val="24"/>
          <w:highlight w:val="yellow"/>
        </w:rPr>
        <w:t xml:space="preserve">2. Коэффициент относительной затратоемкости; </w:t>
      </w:r>
    </w:p>
    <w:p w14:paraId="4837E175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r w:rsidRPr="00C32098">
        <w:rPr>
          <w:sz w:val="24"/>
          <w:szCs w:val="24"/>
          <w:highlight w:val="yellow"/>
        </w:rPr>
        <w:t xml:space="preserve">3. Коэффициент дифференциации (при наличии); </w:t>
      </w:r>
    </w:p>
    <w:p w14:paraId="22D124AA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r w:rsidRPr="00C32098">
        <w:rPr>
          <w:sz w:val="24"/>
          <w:szCs w:val="24"/>
          <w:highlight w:val="yellow"/>
        </w:rPr>
        <w:t xml:space="preserve">4. Коэффициент специфики оказания медицинской помощи; </w:t>
      </w:r>
    </w:p>
    <w:p w14:paraId="4C785B75" w14:textId="77777777" w:rsidR="00C32098" w:rsidRPr="00C32098" w:rsidRDefault="00C32098" w:rsidP="00C32098">
      <w:pPr>
        <w:ind w:firstLine="709"/>
        <w:jc w:val="both"/>
        <w:rPr>
          <w:sz w:val="24"/>
          <w:szCs w:val="24"/>
          <w:highlight w:val="yellow"/>
        </w:rPr>
      </w:pPr>
      <w:r w:rsidRPr="00C32098">
        <w:rPr>
          <w:sz w:val="24"/>
          <w:szCs w:val="24"/>
          <w:highlight w:val="yellow"/>
        </w:rPr>
        <w:t xml:space="preserve">5. Коэффициент уровня (подуровня) медицинской организации; </w:t>
      </w:r>
    </w:p>
    <w:p w14:paraId="40597F34" w14:textId="77777777" w:rsidR="00C32098" w:rsidRPr="00C32098" w:rsidRDefault="00C32098" w:rsidP="00C32098">
      <w:pPr>
        <w:ind w:firstLine="709"/>
        <w:jc w:val="both"/>
        <w:rPr>
          <w:sz w:val="24"/>
          <w:szCs w:val="24"/>
        </w:rPr>
      </w:pPr>
      <w:r w:rsidRPr="00C32098">
        <w:rPr>
          <w:sz w:val="24"/>
          <w:szCs w:val="24"/>
          <w:highlight w:val="yellow"/>
        </w:rPr>
        <w:t>6. Коэффициент сложности лечения пациента.</w:t>
      </w:r>
      <w:r w:rsidRPr="00C32098">
        <w:rPr>
          <w:sz w:val="24"/>
          <w:szCs w:val="24"/>
        </w:rPr>
        <w:t xml:space="preserve"> </w:t>
      </w:r>
    </w:p>
    <w:bookmarkEnd w:id="1"/>
    <w:p w14:paraId="06DD354C" w14:textId="2883823C" w:rsidR="00320AFB" w:rsidRPr="00307D0E" w:rsidRDefault="00320AFB" w:rsidP="00EF6FFD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1C6764">
        <w:rPr>
          <w:rFonts w:eastAsia="Calibri"/>
          <w:sz w:val="24"/>
          <w:szCs w:val="24"/>
          <w:lang w:eastAsia="en-US"/>
        </w:rPr>
        <w:t>С</w:t>
      </w:r>
      <w:r w:rsidR="007D320F" w:rsidRPr="00307D0E">
        <w:rPr>
          <w:rFonts w:eastAsia="Calibri"/>
          <w:sz w:val="24"/>
          <w:szCs w:val="24"/>
          <w:lang w:eastAsia="en-US"/>
        </w:rPr>
        <w:t>дс</w:t>
      </w:r>
      <w:r w:rsidRPr="00307D0E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307D0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383E1D97" w:rsidR="00320AFB" w:rsidRPr="00307D0E" w:rsidRDefault="009A10B7" w:rsidP="00EF6FFD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/>
            <w:color w:val="000000"/>
            <w:sz w:val="28"/>
            <w:szCs w:val="28"/>
            <w:highlight w:val="yellow"/>
          </w:rPr>
          <m:t>ССдс=</m:t>
        </m:r>
        <m:r>
          <w:rPr>
            <w:rFonts w:ascii="Cambria Math" w:eastAsia="Cambria Math" w:hAnsi="Cambria Math"/>
            <w:color w:val="000000"/>
            <w:sz w:val="32"/>
            <w:szCs w:val="32"/>
            <w:highlight w:val="yellow"/>
          </w:rPr>
          <m:t>БСдс</m:t>
        </m:r>
        <m:r>
          <w:rPr>
            <w:rFonts w:ascii="Cambria Math" w:eastAsia="Cambria Math" w:hAnsi="Cambria Math"/>
            <w:color w:val="000000"/>
            <w:sz w:val="28"/>
            <w:szCs w:val="28"/>
            <w:highlight w:val="yellow"/>
          </w:rPr>
          <m:t>×КД×(КЗдс×КСдс×КУСдс+КСЛПдс)</m:t>
        </m:r>
      </m:oMath>
      <w:r w:rsidRPr="005E2C30">
        <w:rPr>
          <w:color w:val="000000"/>
          <w:sz w:val="24"/>
          <w:szCs w:val="24"/>
          <w:highlight w:val="yellow"/>
        </w:rPr>
        <w:t>,</w:t>
      </w:r>
      <w:r w:rsidR="00540A72" w:rsidRPr="00307D0E">
        <w:rPr>
          <w:rFonts w:eastAsiaTheme="minorHAnsi"/>
          <w:sz w:val="24"/>
          <w:szCs w:val="24"/>
          <w:lang w:eastAsia="en-US"/>
        </w:rPr>
        <w:t xml:space="preserve"> где</w:t>
      </w:r>
    </w:p>
    <w:p w14:paraId="1373AF95" w14:textId="77777777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7C14D70" w14:textId="22097FD6" w:rsidR="00540A72" w:rsidRPr="00307D0E" w:rsidRDefault="008855DF" w:rsidP="008855D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БСдс</w:t>
      </w:r>
      <w:r w:rsidR="00540A72" w:rsidRPr="00307D0E">
        <w:rPr>
          <w:rFonts w:eastAsiaTheme="minorHAnsi"/>
          <w:sz w:val="24"/>
          <w:szCs w:val="24"/>
          <w:lang w:eastAsia="en-US"/>
        </w:rPr>
        <w:t xml:space="preserve"> – </w:t>
      </w:r>
      <w:r w:rsidRPr="00307D0E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307D0E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307D0E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2022 год – 1,754.</w:t>
      </w:r>
    </w:p>
    <w:p w14:paraId="446CCB71" w14:textId="111CCCF3" w:rsidR="00893994" w:rsidRDefault="00893994" w:rsidP="008939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КЗдс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2" w:name="_Hlk501436786"/>
      <w:r w:rsidRPr="00307D0E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307D0E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307D0E">
        <w:rPr>
          <w:rFonts w:eastAsiaTheme="minorHAnsi"/>
          <w:b/>
          <w:bCs/>
          <w:sz w:val="24"/>
          <w:szCs w:val="24"/>
        </w:rPr>
        <w:t>риложении 23</w:t>
      </w:r>
      <w:r w:rsidRPr="00307D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4AAD751D" w14:textId="77777777" w:rsidR="00B11217" w:rsidRPr="00307D0E" w:rsidRDefault="00B11217" w:rsidP="00B1121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КСдс – </w:t>
      </w:r>
      <w:bookmarkStart w:id="3" w:name="_Hlk61511488"/>
      <w:r w:rsidRPr="00307D0E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3"/>
      <w:r w:rsidRPr="00307D0E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307D0E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b/>
          <w:sz w:val="24"/>
          <w:szCs w:val="24"/>
          <w:lang w:eastAsia="en-US"/>
        </w:rPr>
        <w:t>23</w:t>
      </w:r>
      <w:r w:rsidRPr="00307D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4917099E" w:rsidR="00B11217" w:rsidRDefault="00B11217" w:rsidP="00B1121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КУСдс – </w:t>
      </w:r>
      <w:bookmarkStart w:id="4" w:name="_Hlk501437690"/>
      <w:r w:rsidRPr="00307D0E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Pr="00307D0E">
        <w:rPr>
          <w:rFonts w:eastAsiaTheme="minorHAnsi"/>
          <w:b/>
          <w:bCs/>
          <w:sz w:val="24"/>
          <w:szCs w:val="24"/>
        </w:rPr>
        <w:t>приложением 25</w:t>
      </w:r>
      <w:r w:rsidRPr="00307D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7CFDEA67" w14:textId="77777777" w:rsidR="008B0F5B" w:rsidRPr="00307D0E" w:rsidRDefault="008B0F5B" w:rsidP="008B0F5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307D0E">
        <w:rPr>
          <w:rFonts w:eastAsiaTheme="minorHAnsi"/>
          <w:b/>
          <w:bCs/>
          <w:sz w:val="24"/>
          <w:szCs w:val="24"/>
        </w:rPr>
        <w:t>приложении 23</w:t>
      </w:r>
      <w:r w:rsidRPr="00307D0E">
        <w:rPr>
          <w:rFonts w:eastAsiaTheme="minorHAnsi"/>
          <w:sz w:val="24"/>
          <w:szCs w:val="24"/>
        </w:rPr>
        <w:t xml:space="preserve"> к</w:t>
      </w:r>
      <w:r w:rsidRPr="00307D0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5B78C2FF" w14:textId="77777777" w:rsidR="00893994" w:rsidRPr="00307D0E" w:rsidRDefault="00893994" w:rsidP="00893994">
      <w:pPr>
        <w:ind w:firstLine="720"/>
        <w:jc w:val="both"/>
        <w:rPr>
          <w:rFonts w:eastAsia="Calibri"/>
          <w:sz w:val="24"/>
          <w:szCs w:val="24"/>
        </w:rPr>
      </w:pPr>
      <w:r w:rsidRPr="00307D0E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5" w:name="_Hlk501437882"/>
      <w:r w:rsidRPr="00307D0E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Pr="00307D0E">
        <w:rPr>
          <w:rFonts w:eastAsia="Calibri"/>
          <w:b/>
          <w:bCs/>
          <w:sz w:val="24"/>
          <w:szCs w:val="24"/>
        </w:rPr>
        <w:t>приложению 27</w:t>
      </w:r>
      <w:r w:rsidRPr="00307D0E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5"/>
      <w:r w:rsidRPr="00307D0E">
        <w:rPr>
          <w:rFonts w:eastAsia="Calibri"/>
          <w:sz w:val="24"/>
          <w:szCs w:val="24"/>
        </w:rPr>
        <w:t>.</w:t>
      </w:r>
    </w:p>
    <w:p w14:paraId="7DBFCDBC" w14:textId="4556EE88" w:rsidR="003A16F6" w:rsidRDefault="003A16F6" w:rsidP="00EF6FFD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bookmarkStart w:id="6" w:name="_Hlk501436755"/>
    </w:p>
    <w:p w14:paraId="159D9DD0" w14:textId="58DE8C0B" w:rsidR="00670FC3" w:rsidRDefault="003A16F6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A16F6">
        <w:rPr>
          <w:rFonts w:eastAsiaTheme="minorHAnsi"/>
          <w:sz w:val="24"/>
          <w:szCs w:val="24"/>
          <w:highlight w:val="yellow"/>
          <w:lang w:eastAsia="en-US"/>
        </w:rPr>
        <w:lastRenderedPageBreak/>
        <w:t>Размер базовой ставки</w:t>
      </w:r>
      <w:r w:rsidR="00670FC3" w:rsidRPr="00307D0E">
        <w:rPr>
          <w:rFonts w:eastAsiaTheme="minorHAnsi"/>
          <w:sz w:val="24"/>
          <w:szCs w:val="24"/>
          <w:lang w:eastAsia="en-US"/>
        </w:rPr>
        <w:t xml:space="preserve"> (БСдс) рассчитывается по формуле:</w:t>
      </w:r>
    </w:p>
    <w:p w14:paraId="6CAF58B0" w14:textId="77777777" w:rsidR="003A16F6" w:rsidRPr="00307D0E" w:rsidRDefault="003A16F6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65EC84F7" w:rsidR="00670FC3" w:rsidRPr="00307D0E" w:rsidRDefault="00670FC3" w:rsidP="00EF6FF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307D0E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307D0E" w:rsidRDefault="007C0DC8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ОСдс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Чсл – общее плановое количество случаев лечения, подлежащих оплате по КСГ;</w:t>
      </w:r>
    </w:p>
    <w:p w14:paraId="20D1867E" w14:textId="77777777" w:rsidR="0093589C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307D0E">
        <w:rPr>
          <w:rFonts w:eastAsiaTheme="minorHAnsi"/>
          <w:sz w:val="24"/>
          <w:szCs w:val="24"/>
          <w:lang w:eastAsia="en-US"/>
        </w:rPr>
        <w:t>;</w:t>
      </w:r>
    </w:p>
    <w:p w14:paraId="41FB15EF" w14:textId="1E7B6D01" w:rsidR="0093589C" w:rsidRDefault="0093589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307D0E">
        <w:rPr>
          <w:rFonts w:eastAsiaTheme="minorHAnsi"/>
          <w:sz w:val="24"/>
          <w:szCs w:val="24"/>
          <w:lang w:eastAsia="en-US"/>
        </w:rPr>
        <w:t>.</w:t>
      </w:r>
    </w:p>
    <w:p w14:paraId="387DD322" w14:textId="77777777" w:rsidR="00FD6EB5" w:rsidRPr="00DB6275" w:rsidRDefault="00FD6EB5" w:rsidP="00FD6EB5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F484F">
        <w:rPr>
          <w:sz w:val="24"/>
          <w:szCs w:val="24"/>
        </w:rPr>
        <w:t xml:space="preserve">Размер базовой ставки устанавливается на год. </w:t>
      </w:r>
      <w:r w:rsidRPr="00DB6275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49B4D870" w14:textId="39E0228B" w:rsidR="00D11A4A" w:rsidRPr="00307D0E" w:rsidRDefault="00D11A4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F864E2C" w14:textId="77777777" w:rsidR="00D11A4A" w:rsidRPr="00307D0E" w:rsidRDefault="00D11A4A" w:rsidP="00D11A4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07D0E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307D0E" w:rsidRDefault="00D11A4A" w:rsidP="00D11A4A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w:bookmarkStart w:id="7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w:bookmarkEnd w:id="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сл</m:t>
                </m:r>
              </m:sub>
            </m:sSub>
          </m:den>
        </m:f>
      </m:oMath>
      <w:r w:rsidRPr="008B0F5B">
        <w:rPr>
          <w:color w:val="000000"/>
          <w:sz w:val="28"/>
          <w:szCs w:val="28"/>
          <w:highlight w:val="yellow"/>
        </w:rPr>
        <w:t>.</w:t>
      </w:r>
    </w:p>
    <w:p w14:paraId="79C97D6A" w14:textId="55DEE7F8" w:rsidR="00670FC3" w:rsidRPr="00307D0E" w:rsidRDefault="0093589C" w:rsidP="00EF6FFD">
      <w:pPr>
        <w:ind w:firstLine="72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Ослп рассчитывается по формуле:</w:t>
      </w:r>
    </w:p>
    <w:p w14:paraId="7A889D09" w14:textId="0D2CB14F" w:rsidR="0093589C" w:rsidRPr="00307D0E" w:rsidRDefault="0093589C" w:rsidP="0093589C">
      <w:pPr>
        <w:jc w:val="center"/>
        <w:rPr>
          <w:color w:val="000000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Ослп=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Cambria Math" w:hAnsi="Cambria Math" w:cs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(</m:t>
              </m:r>
              <m:r>
                <w:rPr>
                  <w:rFonts w:ascii="Cambria Math" w:eastAsia="Cambria Math" w:hAnsi="Cambria Math" w:cs="Cambria Math"/>
                  <w:color w:val="000000"/>
                  <w:sz w:val="32"/>
                  <w:szCs w:val="32"/>
                </w:rPr>
                <m:t>Сксг</m:t>
              </m:r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Сксг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КСЛП</m:t>
                  </m:r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den>
              </m:f>
            </m:e>
          </m:nary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),</m:t>
          </m:r>
        </m:oMath>
      </m:oMathPara>
    </w:p>
    <w:p w14:paraId="14CE27E7" w14:textId="05C2336D" w:rsidR="005227AD" w:rsidRPr="00307D0E" w:rsidRDefault="005227AD" w:rsidP="005227AD">
      <w:pPr>
        <w:ind w:firstLine="72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Сксг – стоимость i-го случая лечения, оплаченного по КСГ (с учетом применения КСЛП в 2021 году);</w:t>
      </w:r>
    </w:p>
    <w:p w14:paraId="069AE15E" w14:textId="063B7FD1" w:rsidR="005227AD" w:rsidRPr="00307D0E" w:rsidRDefault="005227AD" w:rsidP="005227AD">
      <w:pPr>
        <w:ind w:firstLine="72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КСЛП</w:t>
      </w:r>
      <w:r w:rsidRPr="00307D0E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307D0E">
        <w:rPr>
          <w:color w:val="000000"/>
          <w:sz w:val="24"/>
          <w:szCs w:val="24"/>
        </w:rPr>
        <w:t>– размер КСЛП, применяемый при оплате i-го случая оказания медицинской помощи в 2021 году.</w:t>
      </w:r>
    </w:p>
    <w:bookmarkEnd w:id="6"/>
    <w:p w14:paraId="2D9E34B9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Размер коэффициента приведения при оплате специализированной медицинской помощи в условиях дневного стационара рассчитывается по следующей формуле:</w:t>
      </w:r>
    </w:p>
    <w:p w14:paraId="29597314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7A07FE2" w14:textId="7C2221E8" w:rsidR="00816C94" w:rsidRPr="00307D0E" w:rsidRDefault="00816C94" w:rsidP="00816C94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КПдс=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БСдс</m:t>
            </m:r>
            <w:bookmarkStart w:id="8" w:name="_Hlk97815657"/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×КД</m:t>
            </m:r>
            <w:bookmarkEnd w:id="8"/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НФЗдс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=0,60</m:t>
        </m:r>
      </m:oMath>
      <w:r w:rsidRPr="00307D0E">
        <w:rPr>
          <w:rFonts w:eastAsiaTheme="minorEastAsia"/>
          <w:color w:val="000000"/>
          <w:sz w:val="24"/>
          <w:szCs w:val="24"/>
        </w:rPr>
        <w:t>, где</w:t>
      </w:r>
    </w:p>
    <w:p w14:paraId="1356F518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A055417" w14:textId="1734B664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КПдс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60% от значения норматива финансовых затрат на 1 случай госпитализации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</w:t>
      </w:r>
      <w:r w:rsidR="00822ED5" w:rsidRPr="00307D0E">
        <w:rPr>
          <w:rFonts w:eastAsiaTheme="minorHAnsi"/>
          <w:sz w:val="24"/>
          <w:szCs w:val="24"/>
          <w:lang w:eastAsia="en-US"/>
        </w:rPr>
        <w:t>;</w:t>
      </w:r>
    </w:p>
    <w:p w14:paraId="33245469" w14:textId="0EBCDBA6" w:rsidR="00822ED5" w:rsidRPr="00307D0E" w:rsidRDefault="00822ED5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НФЗдс – средний норматив финансовых затрат на единицу объема предоставления медицинской помощи в условиях дневного стационара, рублей.</w:t>
      </w:r>
    </w:p>
    <w:p w14:paraId="4F62F09A" w14:textId="260B4D8F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72A05F39" w14:textId="77777777" w:rsidR="00D75255" w:rsidRDefault="00D75255" w:rsidP="008E7E3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9" w:name="_Hlk501438353"/>
    </w:p>
    <w:p w14:paraId="6C233408" w14:textId="6FFA5BCB" w:rsidR="00A142BE" w:rsidRPr="00307D0E" w:rsidRDefault="00A142BE" w:rsidP="008E7E3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307D0E">
        <w:rPr>
          <w:rFonts w:eastAsia="Calibri"/>
          <w:b/>
          <w:sz w:val="24"/>
          <w:szCs w:val="24"/>
          <w:lang w:eastAsia="en-US"/>
        </w:rPr>
        <w:t xml:space="preserve">3.1 </w:t>
      </w:r>
      <w:r w:rsidR="008E7E30" w:rsidRPr="00307D0E">
        <w:rPr>
          <w:rFonts w:eastAsia="Calibri"/>
          <w:b/>
          <w:sz w:val="24"/>
          <w:szCs w:val="24"/>
          <w:lang w:eastAsia="en-US"/>
        </w:rPr>
        <w:t>Особенности оплаты случаев лечения по КСГ, в составе которых Программой установлена доля заработной платы и прочих расходов</w:t>
      </w:r>
      <w:r w:rsidR="008E7E30" w:rsidRPr="00307D0E">
        <w:rPr>
          <w:rFonts w:eastAsia="Calibri"/>
          <w:b/>
          <w:sz w:val="24"/>
          <w:szCs w:val="24"/>
          <w:lang w:eastAsia="en-US"/>
        </w:rPr>
        <w:cr/>
      </w:r>
      <w:r w:rsidRPr="00307D0E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3DAE7C7D" w14:textId="1340384D" w:rsidR="00A142BE" w:rsidRPr="00307D0E" w:rsidRDefault="008E7E30" w:rsidP="008E7E3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69EA99AE" w14:textId="77777777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681692FB" w14:textId="29BE0370" w:rsidR="00A142BE" w:rsidRPr="00D75255" w:rsidRDefault="00982471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  <w:highlight w:val="yellow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  <w:highlight w:val="yellow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  <w:highlight w:val="yellow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  <w:highlight w:val="yellow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  <w:highlight w:val="yellow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  <w:highlight w:val="yellow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  <w:highlight w:val="yellow"/>
                  </w:rPr>
                  <m:t>ЗП</m:t>
                </m:r>
              </m:sub>
            </m:sSub>
            <w:bookmarkStart w:id="10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  <w:highlight w:val="yellow"/>
              </w:rPr>
              <m:t>×КСдс×КУСдс</m:t>
            </m:r>
            <w:bookmarkEnd w:id="10"/>
            <m:r>
              <w:rPr>
                <w:rFonts w:ascii="Cambria Math" w:eastAsia="Cambria Math" w:hAnsi="Cambria Math"/>
                <w:color w:val="000000"/>
                <w:sz w:val="24"/>
                <w:szCs w:val="24"/>
                <w:highlight w:val="yellow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  <w:highlight w:val="yellow"/>
          </w:rPr>
          <m:t>+БСдс×КД×КСЛПдс</m:t>
        </m:r>
      </m:oMath>
      <w:r w:rsidR="00A142BE" w:rsidRPr="00D75255">
        <w:rPr>
          <w:color w:val="000000"/>
          <w:sz w:val="24"/>
          <w:szCs w:val="24"/>
        </w:rPr>
        <w:t>, где:</w:t>
      </w:r>
    </w:p>
    <w:p w14:paraId="4F236077" w14:textId="77777777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20B521A" w14:textId="0A651FCE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lastRenderedPageBreak/>
        <w:t>Д</w:t>
      </w:r>
      <w:r w:rsidRPr="00307D0E">
        <w:rPr>
          <w:color w:val="000000"/>
          <w:sz w:val="24"/>
          <w:szCs w:val="24"/>
          <w:vertAlign w:val="subscript"/>
        </w:rPr>
        <w:t>зп</w:t>
      </w:r>
      <w:r w:rsidRPr="00307D0E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</w:t>
      </w:r>
      <w:r w:rsidR="003F22AD" w:rsidRPr="00307D0E">
        <w:rPr>
          <w:color w:val="000000"/>
          <w:sz w:val="24"/>
          <w:szCs w:val="24"/>
        </w:rPr>
        <w:t>применяется КД</w:t>
      </w:r>
      <w:r w:rsidRPr="00307D0E">
        <w:rPr>
          <w:color w:val="000000"/>
          <w:sz w:val="24"/>
          <w:szCs w:val="24"/>
        </w:rPr>
        <w:t>)</w:t>
      </w:r>
      <w:r w:rsidR="00982471" w:rsidRPr="00307D0E">
        <w:rPr>
          <w:color w:val="000000"/>
          <w:sz w:val="24"/>
          <w:szCs w:val="24"/>
        </w:rPr>
        <w:t xml:space="preserve">, значения доли приведены в </w:t>
      </w:r>
      <w:r w:rsidR="00982471" w:rsidRPr="00307D0E">
        <w:rPr>
          <w:b/>
          <w:bCs/>
          <w:color w:val="000000"/>
          <w:sz w:val="24"/>
          <w:szCs w:val="24"/>
        </w:rPr>
        <w:t>приложении 2</w:t>
      </w:r>
      <w:r w:rsidR="008D1C3B" w:rsidRPr="00307D0E">
        <w:rPr>
          <w:b/>
          <w:bCs/>
          <w:color w:val="000000"/>
          <w:sz w:val="24"/>
          <w:szCs w:val="24"/>
        </w:rPr>
        <w:t>3</w:t>
      </w:r>
      <w:r w:rsidR="00982471" w:rsidRPr="00307D0E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65956EBA" w14:textId="77777777" w:rsidR="00A142BE" w:rsidRPr="00307D0E" w:rsidRDefault="00A142BE" w:rsidP="00EF6FFD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307D0E" w:rsidRDefault="001605E0" w:rsidP="00EF6FF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307D0E">
        <w:rPr>
          <w:rFonts w:eastAsia="Calibri"/>
          <w:b/>
          <w:sz w:val="24"/>
          <w:szCs w:val="24"/>
          <w:lang w:eastAsia="en-US"/>
        </w:rPr>
        <w:t>4</w:t>
      </w:r>
      <w:r w:rsidR="000070B5" w:rsidRPr="00307D0E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307D0E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307D0E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307D0E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9"/>
    <w:p w14:paraId="3E63C140" w14:textId="77777777" w:rsidR="00490321" w:rsidRPr="00307D0E" w:rsidRDefault="00345255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307D0E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307D0E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307D0E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307D0E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307D0E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307D0E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275D6C0A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307D0E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307D0E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307D0E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307D0E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25E014FA" w14:textId="18946F55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(значение «202» классификатора результатов обращения за медицинской помощью </w:t>
      </w:r>
      <w:r w:rsidRPr="00307D0E">
        <w:rPr>
          <w:rFonts w:eastAsia="Calibri" w:cs="Calibri"/>
          <w:sz w:val="24"/>
          <w:szCs w:val="24"/>
          <w:lang w:val="en-US" w:eastAsia="en-US"/>
        </w:rPr>
        <w:t>V</w:t>
      </w:r>
      <w:r w:rsidRPr="00307D0E">
        <w:rPr>
          <w:rFonts w:eastAsia="Calibri" w:cs="Calibri"/>
          <w:sz w:val="24"/>
          <w:szCs w:val="24"/>
          <w:lang w:eastAsia="en-US"/>
        </w:rPr>
        <w:t xml:space="preserve">009), преждевременной выпиской пациента из медицинской организации при его письменном отказе от дальнейшего лечения (значение «207»), летальным исходом (значение «205»), при которых длительность случая лечения составляет более 3 дней, производится в размере: </w:t>
      </w:r>
    </w:p>
    <w:p w14:paraId="20918E4B" w14:textId="77777777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307D0E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307D0E">
        <w:rPr>
          <w:rFonts w:eastAsia="Calibri" w:cs="Calibri"/>
          <w:sz w:val="24"/>
          <w:szCs w:val="24"/>
          <w:lang w:eastAsia="en-US"/>
        </w:rPr>
        <w:t xml:space="preserve">и (или) проведена тромболитическая терапия, являющиеся основным классификационным критерием отнесения данного случая лечения к конкретной КСГ; </w:t>
      </w:r>
    </w:p>
    <w:p w14:paraId="0B0C9410" w14:textId="77777777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- 80 % от стоимости КСГ, в случае если хирургическое вмешательство и (или) тромболитическая терапия, определяющее отнесение случая к КСГ, не проводилось.</w:t>
      </w:r>
    </w:p>
    <w:p w14:paraId="39C25532" w14:textId="77777777" w:rsidR="0028633D" w:rsidRPr="00307D0E" w:rsidRDefault="00345255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4.</w:t>
      </w:r>
      <w:r w:rsidR="002D1C3B" w:rsidRPr="00307D0E">
        <w:rPr>
          <w:rFonts w:eastAsia="Calibri" w:cs="Calibri"/>
          <w:sz w:val="24"/>
          <w:szCs w:val="24"/>
          <w:lang w:eastAsia="en-US"/>
        </w:rPr>
        <w:t>2</w:t>
      </w:r>
      <w:r w:rsidRPr="00307D0E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307D0E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7F49755B" w:rsidR="00610C8A" w:rsidRPr="00307D0E" w:rsidRDefault="0028633D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307D0E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2331DE" w:rsidRPr="00307D0E">
        <w:rPr>
          <w:rFonts w:eastAsia="Calibri" w:cs="Calibri"/>
          <w:sz w:val="24"/>
          <w:szCs w:val="24"/>
          <w:lang w:eastAsia="en-US"/>
        </w:rPr>
        <w:t xml:space="preserve">прерванных случаев </w:t>
      </w:r>
      <w:r w:rsidR="00490321" w:rsidRPr="00307D0E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EC0476" w:rsidRPr="00307D0E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EC0476" w:rsidRPr="00307D0E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307D0E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307D0E">
        <w:rPr>
          <w:rFonts w:eastAsia="Calibri" w:cs="Calibri"/>
          <w:b/>
          <w:sz w:val="24"/>
          <w:szCs w:val="24"/>
          <w:lang w:eastAsia="en-US"/>
        </w:rPr>
        <w:t>2</w:t>
      </w:r>
      <w:r w:rsidR="008D1C3B" w:rsidRPr="00307D0E">
        <w:rPr>
          <w:rFonts w:eastAsia="Calibri" w:cs="Calibri"/>
          <w:b/>
          <w:sz w:val="24"/>
          <w:szCs w:val="24"/>
          <w:lang w:eastAsia="en-US"/>
        </w:rPr>
        <w:t>3</w:t>
      </w:r>
      <w:r w:rsidR="00BF2B3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307D0E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0A2F9932" w14:textId="55F4467B" w:rsidR="002B4B44" w:rsidRPr="00307D0E" w:rsidRDefault="00A67B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307D0E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307D0E"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307D0E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307D0E" w:rsidRDefault="002B4B4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307D0E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307D0E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 вмешательство и (или) тромболитическая терапия не проводились.</w:t>
      </w:r>
    </w:p>
    <w:p w14:paraId="22751E12" w14:textId="77777777" w:rsidR="00767790" w:rsidRPr="00307D0E" w:rsidRDefault="00767790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307D0E" w:rsidRDefault="001605E0" w:rsidP="00EF6FF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307D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307D0E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307D0E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307D0E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307D0E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307D0E">
        <w:rPr>
          <w:rFonts w:eastAsiaTheme="minorHAnsi"/>
          <w:sz w:val="24"/>
          <w:szCs w:val="24"/>
          <w:lang w:eastAsia="en-US"/>
        </w:rPr>
        <w:t xml:space="preserve"> </w:t>
      </w:r>
      <w:bookmarkStart w:id="11" w:name="_Hlk501440122"/>
      <w:r w:rsidR="00266A8A" w:rsidRPr="00307D0E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11"/>
      <w:r w:rsidR="00266A8A" w:rsidRPr="00307D0E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307D0E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307D0E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307D0E">
        <w:rPr>
          <w:rFonts w:eastAsiaTheme="minorHAnsi"/>
          <w:sz w:val="24"/>
          <w:szCs w:val="24"/>
          <w:lang w:eastAsia="en-US"/>
        </w:rPr>
        <w:t>из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307D0E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307D0E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307D0E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307D0E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2" w:name="_Hlk501441092"/>
      <w:r w:rsidRPr="00307D0E">
        <w:rPr>
          <w:rFonts w:eastAsiaTheme="minorHAnsi"/>
          <w:sz w:val="24"/>
          <w:szCs w:val="24"/>
          <w:lang w:eastAsia="en-US"/>
        </w:rPr>
        <w:lastRenderedPageBreak/>
        <w:t xml:space="preserve">5.3. 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307D0E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307D0E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307D0E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307D0E">
        <w:rPr>
          <w:rFonts w:eastAsiaTheme="minorHAnsi"/>
          <w:sz w:val="24"/>
          <w:szCs w:val="24"/>
          <w:lang w:eastAsia="en-US"/>
        </w:rPr>
        <w:t>я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12"/>
      <w:r w:rsidR="00F04A51" w:rsidRPr="00307D0E">
        <w:rPr>
          <w:rFonts w:eastAsiaTheme="minorHAnsi"/>
          <w:sz w:val="24"/>
          <w:szCs w:val="24"/>
          <w:lang w:eastAsia="en-US"/>
        </w:rPr>
        <w:t xml:space="preserve">, и </w:t>
      </w:r>
      <w:bookmarkStart w:id="13" w:name="_Hlk58917763"/>
      <w:r w:rsidR="00F04A51" w:rsidRPr="00307D0E">
        <w:rPr>
          <w:rFonts w:eastAsiaTheme="minorHAnsi"/>
          <w:sz w:val="24"/>
          <w:szCs w:val="24"/>
          <w:lang w:eastAsia="en-US"/>
        </w:rPr>
        <w:t>случаев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случаями лечения составляет более 1 дня</w:t>
      </w:r>
      <w:bookmarkEnd w:id="13"/>
      <w:r w:rsidR="00F04A51" w:rsidRPr="00307D0E">
        <w:rPr>
          <w:rFonts w:eastAsiaTheme="minorHAnsi"/>
          <w:sz w:val="24"/>
          <w:szCs w:val="24"/>
          <w:lang w:eastAsia="en-US"/>
        </w:rPr>
        <w:t>)</w:t>
      </w:r>
      <w:r w:rsidR="007D7533" w:rsidRPr="00307D0E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307D0E" w:rsidRDefault="00266A8A" w:rsidP="00EF6FFD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307D0E" w:rsidRDefault="009534FE" w:rsidP="00EF6FF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307D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307D0E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4" w:name="_Hlk533019071"/>
      <w:r w:rsidR="00B0538C" w:rsidRPr="00307D0E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307D0E">
        <w:rPr>
          <w:rFonts w:eastAsiaTheme="minorHAnsi"/>
          <w:b/>
          <w:sz w:val="24"/>
          <w:szCs w:val="24"/>
          <w:lang w:eastAsia="en-US"/>
        </w:rPr>
        <w:t>по КСГ</w:t>
      </w:r>
      <w:bookmarkEnd w:id="14"/>
    </w:p>
    <w:p w14:paraId="52606BD8" w14:textId="77777777" w:rsidR="00B0538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307D0E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14:paraId="5816198E" w14:textId="77777777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307D0E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307D0E" w:rsidRDefault="00B548F4" w:rsidP="00EF6FFD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bCs/>
          <w:sz w:val="24"/>
          <w:szCs w:val="24"/>
        </w:rPr>
        <w:t xml:space="preserve">6.2. </w:t>
      </w:r>
      <w:r w:rsidR="008245B4" w:rsidRPr="00307D0E">
        <w:rPr>
          <w:bCs/>
          <w:sz w:val="24"/>
          <w:szCs w:val="24"/>
        </w:rPr>
        <w:t xml:space="preserve">При проведении процедуры </w:t>
      </w:r>
      <w:r w:rsidR="008245B4" w:rsidRPr="00307D0E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307D0E">
        <w:rPr>
          <w:bCs/>
          <w:sz w:val="24"/>
          <w:szCs w:val="24"/>
        </w:rPr>
        <w:t xml:space="preserve">ЭКО)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307D0E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307D0E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307D0E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307D0E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307D0E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307D0E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307D0E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307D0E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307D0E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307D0E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307D0E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bookmarkStart w:id="15" w:name="_Hlk501443372"/>
      <w:r w:rsidR="00B0538C" w:rsidRPr="00307D0E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307D0E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307D0E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.3. </w:t>
      </w:r>
      <w:bookmarkStart w:id="16" w:name="_Hlk27299583"/>
      <w:r w:rsidR="0054560B" w:rsidRPr="00307D0E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502F3F94" w14:textId="02FA3D4E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•</w:t>
      </w:r>
      <w:r w:rsidR="005254AF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•</w:t>
      </w:r>
      <w:r w:rsidR="005254AF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6"/>
    </w:p>
    <w:p w14:paraId="75FCDE5B" w14:textId="444FFC8D" w:rsidR="004221F5" w:rsidRPr="00307D0E" w:rsidRDefault="008648D6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lastRenderedPageBreak/>
        <w:t>6.3</w:t>
      </w:r>
      <w:r w:rsidR="0054560B" w:rsidRPr="00307D0E">
        <w:rPr>
          <w:rFonts w:eastAsiaTheme="minorHAnsi"/>
          <w:sz w:val="24"/>
          <w:szCs w:val="24"/>
          <w:lang w:eastAsia="en-US"/>
        </w:rPr>
        <w:t xml:space="preserve">.4. </w:t>
      </w:r>
      <w:bookmarkStart w:id="17" w:name="_Hlk58917863"/>
      <w:r w:rsidR="004221F5" w:rsidRPr="00307D0E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307D0E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307D0E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307D0E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307D0E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307D0E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307D0E">
        <w:rPr>
          <w:rFonts w:eastAsiaTheme="minorHAnsi"/>
          <w:sz w:val="24"/>
          <w:szCs w:val="24"/>
          <w:lang w:eastAsia="en-US"/>
        </w:rPr>
        <w:t>случаями лечения</w:t>
      </w:r>
      <w:r w:rsidRPr="00307D0E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6FA5F79" w14:textId="2C909F7D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bookmarkEnd w:id="17"/>
    <w:p w14:paraId="152DAA43" w14:textId="08A34C2D" w:rsidR="00933283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.8. </w:t>
      </w:r>
      <w:r w:rsidR="00933283" w:rsidRPr="00307D0E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307D0E">
        <w:rPr>
          <w:rFonts w:eastAsiaTheme="minorHAnsi"/>
          <w:sz w:val="24"/>
          <w:szCs w:val="24"/>
          <w:lang w:eastAsia="en-US"/>
        </w:rPr>
        <w:t>»</w:t>
      </w:r>
      <w:r w:rsidR="00933283" w:rsidRPr="00307D0E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туморотропными РФП; A07.30.043.001 Позитронная эмиссионная томография, совмещенная с компьютерной томографией с туморотропными РФП с контрастированием.</w:t>
      </w:r>
    </w:p>
    <w:p w14:paraId="2350033B" w14:textId="72D1E47B" w:rsidR="00933283" w:rsidRPr="00307D0E" w:rsidRDefault="0093328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4221F5" w:rsidRPr="00307D0E">
        <w:rPr>
          <w:rFonts w:eastAsiaTheme="minorHAnsi"/>
          <w:sz w:val="24"/>
          <w:szCs w:val="24"/>
          <w:lang w:eastAsia="en-US"/>
        </w:rPr>
        <w:t>9</w:t>
      </w:r>
      <w:r w:rsidRPr="00307D0E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307D0E">
        <w:rPr>
          <w:rFonts w:eastAsiaTheme="minorHAnsi"/>
          <w:sz w:val="24"/>
          <w:szCs w:val="24"/>
          <w:lang w:eastAsia="en-US"/>
        </w:rPr>
        <w:t>генети</w:t>
      </w:r>
      <w:r w:rsidRPr="00307D0E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«mgi»,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307D0E">
        <w:rPr>
          <w:rFonts w:eastAsiaTheme="minorHAnsi"/>
          <w:sz w:val="24"/>
          <w:szCs w:val="24"/>
          <w:lang w:eastAsia="en-US"/>
        </w:rPr>
        <w:t>генет</w:t>
      </w:r>
      <w:r w:rsidRPr="00307D0E">
        <w:rPr>
          <w:rFonts w:eastAsiaTheme="minorHAnsi"/>
          <w:sz w:val="24"/>
          <w:szCs w:val="24"/>
          <w:lang w:eastAsia="en-US"/>
        </w:rPr>
        <w:t>ических и/или иммуногистохимических исследований.</w:t>
      </w:r>
    </w:p>
    <w:p w14:paraId="7DF4030A" w14:textId="3845CB44" w:rsidR="00B0538C" w:rsidRPr="00307D0E" w:rsidRDefault="0093328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4221F5" w:rsidRPr="00307D0E">
        <w:rPr>
          <w:rFonts w:eastAsiaTheme="minorHAnsi"/>
          <w:sz w:val="24"/>
          <w:szCs w:val="24"/>
          <w:lang w:eastAsia="en-US"/>
        </w:rPr>
        <w:t>10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307D0E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307D0E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307D0E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333F487A" w:rsidR="005271F9" w:rsidRPr="00307D0E" w:rsidRDefault="00B548F4" w:rsidP="00EF6FFD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5271F9" w:rsidRPr="00307D0E">
        <w:rPr>
          <w:sz w:val="24"/>
          <w:szCs w:val="24"/>
        </w:rPr>
        <w:t xml:space="preserve">Для </w:t>
      </w:r>
      <w:r w:rsidR="00E40EFE" w:rsidRPr="00307D0E">
        <w:rPr>
          <w:sz w:val="24"/>
          <w:szCs w:val="24"/>
        </w:rPr>
        <w:t>КСГ ds</w:t>
      </w:r>
      <w:r w:rsidR="00B0538C" w:rsidRPr="00307D0E">
        <w:rPr>
          <w:rFonts w:eastAsia="Calibri"/>
          <w:sz w:val="24"/>
          <w:szCs w:val="24"/>
        </w:rPr>
        <w:t>37.001-ds37.008</w:t>
      </w:r>
      <w:r w:rsidR="004221F5" w:rsidRPr="00307D0E">
        <w:rPr>
          <w:rFonts w:eastAsia="Calibri"/>
          <w:sz w:val="24"/>
          <w:szCs w:val="24"/>
        </w:rPr>
        <w:t xml:space="preserve"> </w:t>
      </w:r>
      <w:r w:rsidR="005271F9" w:rsidRPr="00307D0E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307D0E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</w:t>
      </w:r>
      <w:r w:rsidR="005271F9" w:rsidRPr="00307D0E">
        <w:rPr>
          <w:sz w:val="24"/>
        </w:rPr>
        <w:lastRenderedPageBreak/>
        <w:t>оценке 2-3 по ШРМ. Состояние пациента по ШРМ оценивается при поступлении в дневной стационар</w:t>
      </w:r>
      <w:r w:rsidR="005143B9" w:rsidRPr="00307D0E">
        <w:rPr>
          <w:sz w:val="24"/>
        </w:rPr>
        <w:t xml:space="preserve"> по максимально выраженному признаку</w:t>
      </w:r>
      <w:r w:rsidR="005271F9" w:rsidRPr="00307D0E">
        <w:rPr>
          <w:sz w:val="24"/>
        </w:rPr>
        <w:t xml:space="preserve">, применима как для взрослых, так и детей. </w:t>
      </w:r>
      <w:r w:rsidR="004221F5" w:rsidRPr="00307D0E">
        <w:rPr>
          <w:sz w:val="24"/>
        </w:rPr>
        <w:t xml:space="preserve"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 </w:t>
      </w:r>
    </w:p>
    <w:p w14:paraId="5DC2255E" w14:textId="55DA3178" w:rsidR="00345255" w:rsidRPr="00307D0E" w:rsidRDefault="00B548F4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 xml:space="preserve">.1. </w:t>
      </w:r>
      <w:r w:rsidR="00227EF3" w:rsidRPr="00307D0E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24754C89" w14:textId="1A829EED" w:rsidR="004221F5" w:rsidRPr="00307D0E" w:rsidRDefault="004221F5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>.2. КСГ ds37.013 «Медицинская реабилитация после онкоортопедических операций» и ds37.014 «Медицинская реабилитация по поводу постмастэктомического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056DD90D" w14:textId="52E76970" w:rsidR="004221F5" w:rsidRPr="00307D0E" w:rsidRDefault="008648D6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6.4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.3. КСГ для случаев медицинской реабилитации пациентов, перенесших коронавирусную инфекцию </w:t>
      </w:r>
      <w:r w:rsidR="000B55F6" w:rsidRPr="00307D0E">
        <w:rPr>
          <w:rFonts w:eastAsiaTheme="minorHAnsi"/>
          <w:sz w:val="24"/>
          <w:szCs w:val="24"/>
          <w:lang w:eastAsia="en-US"/>
        </w:rPr>
        <w:t>COVID-19,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«rb2cov»–«rb3cov», отражающего признак перенесенной коронавирусной инфекции COVID-19, а также оценку по ШРМ (2-3 баллов соответственно).</w:t>
      </w:r>
    </w:p>
    <w:p w14:paraId="7C20700B" w14:textId="7CD52659" w:rsidR="00767790" w:rsidRPr="00307D0E" w:rsidRDefault="00B548F4" w:rsidP="00EF6FFD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5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307D0E">
        <w:rPr>
          <w:rFonts w:eastAsiaTheme="minorHAnsi"/>
          <w:sz w:val="24"/>
          <w:szCs w:val="24"/>
          <w:lang w:eastAsia="en-US"/>
        </w:rPr>
        <w:t>Отнесение к КСГ ds36.004</w:t>
      </w:r>
      <w:r w:rsidR="004221F5" w:rsidRPr="00307D0E">
        <w:rPr>
          <w:rFonts w:eastAsiaTheme="minorHAnsi"/>
          <w:sz w:val="24"/>
          <w:szCs w:val="24"/>
          <w:lang w:eastAsia="en-US"/>
        </w:rPr>
        <w:t>.1- ds36.004.4</w:t>
      </w:r>
      <w:r w:rsidR="00345255" w:rsidRPr="00307D0E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 (уровень 1-4)</w:t>
      </w:r>
      <w:r w:rsidR="00345255" w:rsidRPr="00307D0E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307D0E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3AFA6615" w:rsidR="005D0CEA" w:rsidRPr="00307D0E" w:rsidRDefault="005D0CEA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8" w:name="_Toc470793175"/>
      <w:bookmarkEnd w:id="15"/>
      <w:r w:rsidRPr="00307D0E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307D0E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307D0E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8"/>
      <w:r w:rsidRPr="00307D0E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307D0E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307D0E">
        <w:rPr>
          <w:rFonts w:eastAsia="Calibri" w:cs="Calibri"/>
          <w:sz w:val="24"/>
          <w:szCs w:val="24"/>
          <w:lang w:eastAsia="en-US"/>
        </w:rPr>
        <w:t>ds18.002.01- ds18.002.10</w:t>
      </w:r>
      <w:r w:rsidRPr="00307D0E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307D0E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307D0E">
        <w:rPr>
          <w:rFonts w:eastAsia="Calibri" w:cs="Calibri"/>
          <w:b/>
          <w:sz w:val="24"/>
          <w:szCs w:val="24"/>
          <w:lang w:eastAsia="en-US"/>
        </w:rPr>
        <w:t>п</w:t>
      </w:r>
      <w:r w:rsidRPr="00307D0E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013A04" w:rsidRPr="00307D0E">
        <w:rPr>
          <w:rFonts w:eastAsia="Calibri" w:cs="Calibri"/>
          <w:b/>
          <w:sz w:val="24"/>
          <w:szCs w:val="24"/>
          <w:lang w:eastAsia="en-US"/>
        </w:rPr>
        <w:t>29</w:t>
      </w:r>
      <w:r w:rsidR="00BF2B3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Pr="00307D0E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307D0E" w:rsidRDefault="008648D6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6.6</w:t>
      </w:r>
      <w:r w:rsidR="005D0CEA" w:rsidRPr="00307D0E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9" w:name="_Hlk533018367"/>
      <w:r w:rsidR="005D0CEA" w:rsidRPr="00307D0E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9"/>
    </w:p>
    <w:p w14:paraId="7209A12A" w14:textId="69640639" w:rsidR="005D0CEA" w:rsidRPr="00307D0E" w:rsidRDefault="005D0CEA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/>
          <w:sz w:val="24"/>
          <w:szCs w:val="24"/>
          <w:lang w:eastAsia="en-US"/>
        </w:rPr>
        <w:t>6.</w:t>
      </w:r>
      <w:r w:rsidR="008648D6" w:rsidRPr="00307D0E">
        <w:rPr>
          <w:rFonts w:eastAsia="Calibri"/>
          <w:sz w:val="24"/>
          <w:szCs w:val="24"/>
          <w:lang w:eastAsia="en-US"/>
        </w:rPr>
        <w:t>6</w:t>
      </w:r>
      <w:r w:rsidRPr="00307D0E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307D0E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307D0E" w:rsidRDefault="005D0CEA" w:rsidP="00EF6FFD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307D0E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iCs/>
          <w:sz w:val="24"/>
          <w:szCs w:val="24"/>
          <w:lang w:eastAsia="en-US"/>
        </w:rPr>
        <w:t>6</w:t>
      </w:r>
      <w:r w:rsidRPr="00307D0E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307D0E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307D0E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1F9738D" w:rsidR="005D0CEA" w:rsidRDefault="005D0CE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6.</w:t>
      </w:r>
      <w:r w:rsidR="008648D6" w:rsidRPr="00307D0E">
        <w:rPr>
          <w:rFonts w:eastAsia="Calibri" w:cs="Calibri"/>
          <w:sz w:val="24"/>
          <w:szCs w:val="24"/>
          <w:lang w:eastAsia="en-US"/>
        </w:rPr>
        <w:t>6</w:t>
      </w:r>
      <w:r w:rsidRPr="00307D0E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69DF35AB" w:rsidR="00224D85" w:rsidRPr="00307D0E" w:rsidRDefault="00224D8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 xml:space="preserve">6.7 </w:t>
      </w:r>
      <w:r w:rsidRPr="00224D85">
        <w:rPr>
          <w:rFonts w:eastAsiaTheme="minorHAnsi"/>
          <w:sz w:val="24"/>
          <w:szCs w:val="24"/>
          <w:highlight w:val="yellow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ds12.001.2 Вирусный гепатит B хронический, лекарственная терапия (уровень 2).</w:t>
      </w:r>
    </w:p>
    <w:p w14:paraId="4329A750" w14:textId="77777777" w:rsidR="007E7569" w:rsidRPr="00307D0E" w:rsidRDefault="00B548F4" w:rsidP="00EF6FFD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307D0E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307D0E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307D0E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307D0E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307D0E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307D0E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307D0E">
        <w:rPr>
          <w:rFonts w:eastAsiaTheme="minorHAnsi"/>
          <w:sz w:val="24"/>
          <w:szCs w:val="24"/>
          <w:lang w:eastAsia="en-US"/>
        </w:rPr>
        <w:t>КСГ.</w:t>
      </w:r>
    </w:p>
    <w:p w14:paraId="3692FA88" w14:textId="77777777" w:rsidR="0044420F" w:rsidRPr="00307D0E" w:rsidRDefault="0044420F" w:rsidP="00EF6FFD">
      <w:pPr>
        <w:jc w:val="center"/>
        <w:rPr>
          <w:bCs/>
          <w:sz w:val="24"/>
          <w:szCs w:val="24"/>
        </w:rPr>
      </w:pPr>
    </w:p>
    <w:p w14:paraId="243B38C4" w14:textId="77777777" w:rsidR="00224D85" w:rsidRDefault="00224D85" w:rsidP="00EF6FFD">
      <w:pPr>
        <w:jc w:val="center"/>
        <w:rPr>
          <w:bCs/>
          <w:sz w:val="24"/>
          <w:szCs w:val="24"/>
        </w:rPr>
      </w:pPr>
    </w:p>
    <w:p w14:paraId="6083B739" w14:textId="331ABFC2" w:rsidR="0090643A" w:rsidRPr="00307D0E" w:rsidRDefault="0090643A" w:rsidP="00EF6FFD">
      <w:pPr>
        <w:jc w:val="center"/>
        <w:rPr>
          <w:bCs/>
          <w:sz w:val="24"/>
          <w:szCs w:val="24"/>
        </w:rPr>
      </w:pPr>
      <w:r w:rsidRPr="00307D0E">
        <w:rPr>
          <w:bCs/>
          <w:sz w:val="24"/>
          <w:szCs w:val="24"/>
        </w:rPr>
        <w:t>Подписи сторон:</w:t>
      </w:r>
    </w:p>
    <w:p w14:paraId="3818F008" w14:textId="77777777" w:rsidR="0090643A" w:rsidRPr="00307D0E" w:rsidRDefault="0090643A" w:rsidP="00EF6FFD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Директор </w:t>
      </w:r>
    </w:p>
    <w:p w14:paraId="085D6DBF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Ханты-Мансийского автономного округа – Югры    </w:t>
      </w:r>
      <w:r w:rsidR="00A50AE7" w:rsidRPr="00307D0E">
        <w:rPr>
          <w:sz w:val="28"/>
          <w:szCs w:val="28"/>
        </w:rPr>
        <w:t xml:space="preserve">            </w:t>
      </w:r>
      <w:r w:rsidR="00CF30A3" w:rsidRPr="00307D0E">
        <w:rPr>
          <w:sz w:val="28"/>
          <w:szCs w:val="28"/>
        </w:rPr>
        <w:t xml:space="preserve">        </w:t>
      </w:r>
      <w:r w:rsidR="00A50AE7" w:rsidRPr="00307D0E">
        <w:rPr>
          <w:sz w:val="28"/>
          <w:szCs w:val="28"/>
        </w:rPr>
        <w:t xml:space="preserve">            </w:t>
      </w:r>
      <w:r w:rsidRPr="00307D0E">
        <w:rPr>
          <w:sz w:val="24"/>
          <w:szCs w:val="24"/>
        </w:rPr>
        <w:t xml:space="preserve">     </w:t>
      </w:r>
      <w:r w:rsidR="002A6053" w:rsidRPr="00307D0E">
        <w:rPr>
          <w:sz w:val="24"/>
          <w:szCs w:val="24"/>
        </w:rPr>
        <w:t xml:space="preserve">   </w:t>
      </w:r>
      <w:r w:rsidRPr="00307D0E">
        <w:rPr>
          <w:sz w:val="24"/>
          <w:szCs w:val="24"/>
        </w:rPr>
        <w:t>А.А. Добровольский</w:t>
      </w:r>
    </w:p>
    <w:p w14:paraId="784D392C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</w:p>
    <w:p w14:paraId="45973909" w14:textId="12C4CE46" w:rsidR="002A6053" w:rsidRPr="00307D0E" w:rsidRDefault="002A6053" w:rsidP="00EF6FFD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307D0E" w:rsidRDefault="000B55F6" w:rsidP="00EF6FFD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</w:t>
      </w:r>
      <w:r w:rsidR="0090643A" w:rsidRPr="00307D0E">
        <w:rPr>
          <w:sz w:val="24"/>
          <w:szCs w:val="24"/>
        </w:rPr>
        <w:t xml:space="preserve">иректор </w:t>
      </w:r>
    </w:p>
    <w:p w14:paraId="57E4AB24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Территориального фонда</w:t>
      </w:r>
    </w:p>
    <w:p w14:paraId="7A865D51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Ханты-Мансийского автономного округа – Югры</w:t>
      </w:r>
      <w:r w:rsidRPr="00307D0E">
        <w:rPr>
          <w:sz w:val="24"/>
          <w:szCs w:val="24"/>
        </w:rPr>
        <w:tab/>
      </w:r>
      <w:r w:rsidR="00A50AE7" w:rsidRPr="00307D0E">
        <w:rPr>
          <w:sz w:val="28"/>
          <w:szCs w:val="28"/>
        </w:rPr>
        <w:t xml:space="preserve">                             </w:t>
      </w:r>
      <w:r w:rsidR="00CF30A3" w:rsidRPr="00307D0E">
        <w:rPr>
          <w:sz w:val="28"/>
          <w:szCs w:val="28"/>
        </w:rPr>
        <w:t xml:space="preserve">         </w:t>
      </w:r>
      <w:r w:rsidRPr="00307D0E">
        <w:rPr>
          <w:sz w:val="24"/>
          <w:szCs w:val="24"/>
        </w:rPr>
        <w:t xml:space="preserve">        А.П. Фучежи </w:t>
      </w:r>
    </w:p>
    <w:p w14:paraId="73CC7A68" w14:textId="1F1E1B08" w:rsidR="0090643A" w:rsidRPr="00307D0E" w:rsidRDefault="0090643A" w:rsidP="00EF6FFD">
      <w:pPr>
        <w:contextualSpacing/>
        <w:jc w:val="both"/>
        <w:rPr>
          <w:sz w:val="24"/>
          <w:szCs w:val="24"/>
        </w:rPr>
      </w:pPr>
    </w:p>
    <w:p w14:paraId="60FFCB7C" w14:textId="77777777" w:rsidR="000B55F6" w:rsidRPr="00307D0E" w:rsidRDefault="000B55F6" w:rsidP="00EF6FFD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307D0E" w:rsidRDefault="00A50AE7" w:rsidP="00EF6FFD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</w:t>
      </w:r>
      <w:r w:rsidR="0090643A" w:rsidRPr="00307D0E">
        <w:rPr>
          <w:sz w:val="24"/>
          <w:szCs w:val="24"/>
        </w:rPr>
        <w:t>иректор</w:t>
      </w:r>
      <w:r w:rsidRPr="00307D0E">
        <w:rPr>
          <w:sz w:val="24"/>
          <w:szCs w:val="24"/>
        </w:rPr>
        <w:t xml:space="preserve"> </w:t>
      </w:r>
    </w:p>
    <w:p w14:paraId="1A36A189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филиала ООО</w:t>
      </w:r>
      <w:r w:rsidR="002A6053" w:rsidRPr="00307D0E">
        <w:rPr>
          <w:sz w:val="24"/>
          <w:szCs w:val="24"/>
        </w:rPr>
        <w:t xml:space="preserve"> </w:t>
      </w:r>
      <w:r w:rsidRPr="00307D0E">
        <w:rPr>
          <w:sz w:val="24"/>
          <w:szCs w:val="24"/>
        </w:rPr>
        <w:t>«Капитал М</w:t>
      </w:r>
      <w:r w:rsidR="002A6053" w:rsidRPr="00307D0E">
        <w:rPr>
          <w:sz w:val="24"/>
          <w:szCs w:val="24"/>
        </w:rPr>
        <w:t>С</w:t>
      </w:r>
      <w:r w:rsidRPr="00307D0E">
        <w:rPr>
          <w:sz w:val="24"/>
          <w:szCs w:val="24"/>
        </w:rPr>
        <w:t xml:space="preserve">» </w:t>
      </w:r>
    </w:p>
    <w:p w14:paraId="3CDFC476" w14:textId="62F1BC96" w:rsidR="0090643A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в</w:t>
      </w:r>
      <w:r w:rsidR="002A6053" w:rsidRPr="00307D0E">
        <w:rPr>
          <w:sz w:val="24"/>
          <w:szCs w:val="24"/>
        </w:rPr>
        <w:t xml:space="preserve"> </w:t>
      </w:r>
      <w:r w:rsidR="0090643A" w:rsidRPr="00307D0E">
        <w:rPr>
          <w:sz w:val="24"/>
          <w:szCs w:val="24"/>
        </w:rPr>
        <w:t>Ханты-</w:t>
      </w:r>
      <w:r w:rsidRPr="00307D0E">
        <w:rPr>
          <w:sz w:val="24"/>
          <w:szCs w:val="24"/>
        </w:rPr>
        <w:t xml:space="preserve">Мансийском автономном округе </w:t>
      </w:r>
      <w:r w:rsidR="0090643A" w:rsidRPr="00307D0E">
        <w:rPr>
          <w:sz w:val="24"/>
          <w:szCs w:val="24"/>
        </w:rPr>
        <w:t xml:space="preserve">– </w:t>
      </w:r>
      <w:r w:rsidRPr="00307D0E">
        <w:rPr>
          <w:sz w:val="24"/>
          <w:szCs w:val="24"/>
        </w:rPr>
        <w:t xml:space="preserve">Югре       </w:t>
      </w:r>
      <w:r w:rsidR="00A50AE7" w:rsidRPr="00307D0E">
        <w:rPr>
          <w:sz w:val="28"/>
          <w:szCs w:val="28"/>
        </w:rPr>
        <w:t xml:space="preserve">                   </w:t>
      </w:r>
      <w:r w:rsidR="00CF30A3" w:rsidRPr="00307D0E">
        <w:rPr>
          <w:sz w:val="28"/>
          <w:szCs w:val="28"/>
        </w:rPr>
        <w:t xml:space="preserve">   </w:t>
      </w:r>
      <w:r w:rsidR="00A50AE7" w:rsidRPr="00307D0E">
        <w:rPr>
          <w:sz w:val="28"/>
          <w:szCs w:val="28"/>
        </w:rPr>
        <w:t xml:space="preserve">         </w:t>
      </w:r>
      <w:r w:rsidR="0090643A" w:rsidRPr="00307D0E">
        <w:rPr>
          <w:sz w:val="24"/>
          <w:szCs w:val="24"/>
        </w:rPr>
        <w:t xml:space="preserve"> </w:t>
      </w:r>
      <w:r w:rsidR="00CF30A3" w:rsidRPr="00307D0E">
        <w:rPr>
          <w:sz w:val="24"/>
          <w:szCs w:val="24"/>
        </w:rPr>
        <w:t xml:space="preserve">        </w:t>
      </w:r>
      <w:r w:rsidR="002A6053" w:rsidRPr="00307D0E">
        <w:rPr>
          <w:sz w:val="24"/>
          <w:szCs w:val="24"/>
        </w:rPr>
        <w:t xml:space="preserve">  </w:t>
      </w:r>
      <w:r w:rsidR="0090643A" w:rsidRPr="00307D0E">
        <w:rPr>
          <w:sz w:val="24"/>
          <w:szCs w:val="24"/>
        </w:rPr>
        <w:t xml:space="preserve">  </w:t>
      </w:r>
      <w:r w:rsidRPr="00307D0E">
        <w:rPr>
          <w:sz w:val="24"/>
          <w:szCs w:val="24"/>
        </w:rPr>
        <w:t>И</w:t>
      </w:r>
      <w:r w:rsidR="0090643A" w:rsidRPr="00307D0E">
        <w:rPr>
          <w:sz w:val="24"/>
          <w:szCs w:val="24"/>
        </w:rPr>
        <w:t>.</w:t>
      </w:r>
      <w:r w:rsidRPr="00307D0E">
        <w:rPr>
          <w:sz w:val="24"/>
          <w:szCs w:val="24"/>
        </w:rPr>
        <w:t>Ю.</w:t>
      </w:r>
      <w:r w:rsidR="00CF30A3" w:rsidRPr="00307D0E">
        <w:rPr>
          <w:sz w:val="24"/>
          <w:szCs w:val="24"/>
        </w:rPr>
        <w:t xml:space="preserve"> </w:t>
      </w:r>
      <w:r w:rsidRPr="00307D0E">
        <w:rPr>
          <w:sz w:val="24"/>
          <w:szCs w:val="24"/>
        </w:rPr>
        <w:t>Кузнецова</w:t>
      </w:r>
    </w:p>
    <w:p w14:paraId="2AFEA3B9" w14:textId="77777777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502E3C1F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18C55691" w14:textId="77777777" w:rsidR="000B55F6" w:rsidRPr="00307D0E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307D0E" w:rsidRDefault="002275A1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Д</w:t>
      </w:r>
      <w:r w:rsidR="0090643A" w:rsidRPr="00307D0E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307D0E">
        <w:rPr>
          <w:sz w:val="28"/>
          <w:szCs w:val="28"/>
        </w:rPr>
        <w:t xml:space="preserve">                                </w:t>
      </w:r>
      <w:r w:rsidRPr="00307D0E">
        <w:rPr>
          <w:rFonts w:eastAsia="SimSun"/>
          <w:sz w:val="24"/>
          <w:szCs w:val="24"/>
        </w:rPr>
        <w:t xml:space="preserve">       </w:t>
      </w:r>
      <w:r w:rsidR="00CF30A3" w:rsidRPr="00307D0E">
        <w:rPr>
          <w:rFonts w:eastAsia="SimSun"/>
          <w:sz w:val="24"/>
          <w:szCs w:val="24"/>
        </w:rPr>
        <w:t xml:space="preserve">        </w:t>
      </w:r>
      <w:r w:rsidRPr="00307D0E">
        <w:rPr>
          <w:rFonts w:eastAsia="SimSun"/>
          <w:sz w:val="24"/>
          <w:szCs w:val="24"/>
        </w:rPr>
        <w:t xml:space="preserve">      </w:t>
      </w:r>
      <w:r w:rsidR="002104DA" w:rsidRPr="00307D0E">
        <w:rPr>
          <w:rFonts w:eastAsia="SimSun"/>
          <w:sz w:val="24"/>
          <w:szCs w:val="24"/>
        </w:rPr>
        <w:t xml:space="preserve">  </w:t>
      </w:r>
      <w:r w:rsidR="00226164" w:rsidRPr="00307D0E">
        <w:rPr>
          <w:rFonts w:eastAsia="SimSun"/>
          <w:sz w:val="24"/>
          <w:szCs w:val="24"/>
        </w:rPr>
        <w:t>О</w:t>
      </w:r>
      <w:r w:rsidRPr="00307D0E">
        <w:rPr>
          <w:rFonts w:eastAsia="SimSun"/>
          <w:sz w:val="24"/>
          <w:szCs w:val="24"/>
        </w:rPr>
        <w:t xml:space="preserve">.А. </w:t>
      </w:r>
      <w:r w:rsidR="002104DA" w:rsidRPr="00307D0E">
        <w:rPr>
          <w:rFonts w:eastAsia="SimSun"/>
          <w:sz w:val="24"/>
          <w:szCs w:val="24"/>
        </w:rPr>
        <w:t>Томин</w:t>
      </w:r>
    </w:p>
    <w:p w14:paraId="2E508F93" w14:textId="6596C254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</w:p>
    <w:p w14:paraId="63A9FF8F" w14:textId="0EFD6F07" w:rsidR="000B55F6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2B991F62" w14:textId="77777777" w:rsidR="00224D85" w:rsidRPr="00307D0E" w:rsidRDefault="00224D85" w:rsidP="00EF6FFD">
      <w:pPr>
        <w:contextualSpacing/>
        <w:jc w:val="both"/>
        <w:rPr>
          <w:rFonts w:eastAsia="SimSun"/>
          <w:sz w:val="24"/>
          <w:szCs w:val="24"/>
        </w:rPr>
      </w:pPr>
    </w:p>
    <w:p w14:paraId="549E9A57" w14:textId="77777777" w:rsidR="000C06BE" w:rsidRPr="00307D0E" w:rsidRDefault="000C06BE" w:rsidP="00EF6FFD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307D0E" w:rsidRDefault="00BA4274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lastRenderedPageBreak/>
        <w:t xml:space="preserve">Председатель </w:t>
      </w:r>
    </w:p>
    <w:p w14:paraId="32A8E4EE" w14:textId="68587C05" w:rsidR="005D0CEA" w:rsidRPr="00307D0E" w:rsidRDefault="0076416B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Ассоциации</w:t>
      </w:r>
      <w:r w:rsidR="005D0CEA" w:rsidRPr="00307D0E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307D0E" w:rsidRDefault="005D0CE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sz w:val="24"/>
          <w:szCs w:val="24"/>
        </w:rPr>
        <w:t>Ханты-Мансийского автономного округа – Югры</w:t>
      </w:r>
      <w:r w:rsidRPr="00307D0E">
        <w:rPr>
          <w:rFonts w:eastAsia="SimSun"/>
          <w:sz w:val="24"/>
          <w:szCs w:val="24"/>
        </w:rPr>
        <w:t xml:space="preserve">      </w:t>
      </w:r>
      <w:r w:rsidR="00A50AE7" w:rsidRPr="00307D0E">
        <w:rPr>
          <w:sz w:val="28"/>
          <w:szCs w:val="28"/>
        </w:rPr>
        <w:t xml:space="preserve">                            </w:t>
      </w:r>
      <w:r w:rsidRPr="00307D0E">
        <w:rPr>
          <w:rFonts w:eastAsia="SimSun"/>
          <w:sz w:val="24"/>
          <w:szCs w:val="24"/>
        </w:rPr>
        <w:t xml:space="preserve">    </w:t>
      </w:r>
      <w:r w:rsidR="00CF30A3" w:rsidRPr="00307D0E">
        <w:rPr>
          <w:rFonts w:eastAsia="SimSun"/>
          <w:sz w:val="24"/>
          <w:szCs w:val="24"/>
        </w:rPr>
        <w:t xml:space="preserve">        </w:t>
      </w:r>
      <w:r w:rsidR="00A50AE7" w:rsidRPr="00307D0E">
        <w:rPr>
          <w:rFonts w:eastAsia="SimSun"/>
          <w:sz w:val="24"/>
          <w:szCs w:val="24"/>
        </w:rPr>
        <w:t xml:space="preserve">     </w:t>
      </w:r>
      <w:r w:rsidR="00BA29B2" w:rsidRPr="00307D0E">
        <w:rPr>
          <w:rFonts w:eastAsia="SimSun"/>
          <w:sz w:val="24"/>
          <w:szCs w:val="24"/>
        </w:rPr>
        <w:t>В</w:t>
      </w:r>
      <w:r w:rsidRPr="00307D0E">
        <w:rPr>
          <w:rFonts w:eastAsia="SimSun"/>
          <w:sz w:val="24"/>
          <w:szCs w:val="24"/>
        </w:rPr>
        <w:t>.</w:t>
      </w:r>
      <w:r w:rsidR="00BA29B2" w:rsidRPr="00307D0E">
        <w:rPr>
          <w:rFonts w:eastAsia="SimSun"/>
          <w:sz w:val="24"/>
          <w:szCs w:val="24"/>
        </w:rPr>
        <w:t>А</w:t>
      </w:r>
      <w:r w:rsidRPr="00307D0E">
        <w:rPr>
          <w:rFonts w:eastAsia="SimSun"/>
          <w:sz w:val="24"/>
          <w:szCs w:val="24"/>
        </w:rPr>
        <w:t xml:space="preserve">. </w:t>
      </w:r>
      <w:r w:rsidR="00BA29B2" w:rsidRPr="00307D0E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307D0E" w:rsidRDefault="00A50AE7" w:rsidP="00EF6FFD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307D0E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986090" w:rsidRDefault="00AE2212" w:rsidP="00AE2212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Председатель </w:t>
      </w:r>
    </w:p>
    <w:p w14:paraId="18A0F25D" w14:textId="77777777" w:rsidR="00AE2212" w:rsidRDefault="00AE2212" w:rsidP="00AE221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Pr="00986090">
        <w:rPr>
          <w:sz w:val="24"/>
          <w:szCs w:val="24"/>
        </w:rPr>
        <w:t xml:space="preserve"> организации </w:t>
      </w:r>
      <w:r>
        <w:rPr>
          <w:sz w:val="24"/>
          <w:szCs w:val="24"/>
        </w:rPr>
        <w:t>П</w:t>
      </w:r>
      <w:r w:rsidRPr="00986090">
        <w:rPr>
          <w:sz w:val="24"/>
          <w:szCs w:val="24"/>
        </w:rPr>
        <w:t>рофсоюза работников</w:t>
      </w:r>
    </w:p>
    <w:p w14:paraId="717EA490" w14:textId="77777777" w:rsidR="00AE2212" w:rsidRDefault="00AE2212" w:rsidP="00AE221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здравоохранения </w:t>
      </w:r>
      <w:r w:rsidRPr="00986090">
        <w:rPr>
          <w:sz w:val="24"/>
          <w:szCs w:val="24"/>
        </w:rPr>
        <w:t>Р</w:t>
      </w:r>
      <w:r>
        <w:rPr>
          <w:sz w:val="24"/>
          <w:szCs w:val="24"/>
        </w:rPr>
        <w:t xml:space="preserve">оссийской </w:t>
      </w:r>
      <w:r w:rsidRPr="00986090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</w:p>
    <w:p w14:paraId="69FDDA9D" w14:textId="3D1F1D56" w:rsidR="00214CD8" w:rsidRDefault="00AE2212" w:rsidP="00AE2212">
      <w:pPr>
        <w:contextualSpacing/>
        <w:jc w:val="both"/>
        <w:rPr>
          <w:sz w:val="26"/>
          <w:szCs w:val="26"/>
        </w:rPr>
      </w:pPr>
      <w:r w:rsidRPr="00986090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B342F3">
        <w:rPr>
          <w:sz w:val="24"/>
          <w:szCs w:val="24"/>
        </w:rPr>
        <w:t xml:space="preserve">    О.Г. Меньшикова</w:t>
      </w:r>
    </w:p>
    <w:sectPr w:rsidR="00214CD8" w:rsidSect="00CF30A3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6B">
          <w:rPr>
            <w:noProof/>
          </w:rPr>
          <w:t>7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35C2"/>
    <w:rsid w:val="000A4027"/>
    <w:rsid w:val="000B4FC9"/>
    <w:rsid w:val="000B55F6"/>
    <w:rsid w:val="000B7892"/>
    <w:rsid w:val="000C06BE"/>
    <w:rsid w:val="000E2027"/>
    <w:rsid w:val="000E6A60"/>
    <w:rsid w:val="00104DDD"/>
    <w:rsid w:val="00106523"/>
    <w:rsid w:val="00111C6C"/>
    <w:rsid w:val="001132B2"/>
    <w:rsid w:val="001264BC"/>
    <w:rsid w:val="00140CD1"/>
    <w:rsid w:val="00152FF5"/>
    <w:rsid w:val="0015329F"/>
    <w:rsid w:val="001605E0"/>
    <w:rsid w:val="00184394"/>
    <w:rsid w:val="001876E6"/>
    <w:rsid w:val="00197384"/>
    <w:rsid w:val="001A7B2A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51E86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AFB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C3C99"/>
    <w:rsid w:val="003E49E8"/>
    <w:rsid w:val="003F1A04"/>
    <w:rsid w:val="003F22AD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21C6"/>
    <w:rsid w:val="004A4735"/>
    <w:rsid w:val="004A7810"/>
    <w:rsid w:val="004C6B5A"/>
    <w:rsid w:val="004E1B14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42AA"/>
    <w:rsid w:val="00704ED9"/>
    <w:rsid w:val="00711311"/>
    <w:rsid w:val="00721D91"/>
    <w:rsid w:val="00723EB6"/>
    <w:rsid w:val="00724441"/>
    <w:rsid w:val="00732C6F"/>
    <w:rsid w:val="007330F5"/>
    <w:rsid w:val="007433B8"/>
    <w:rsid w:val="0076416B"/>
    <w:rsid w:val="00767790"/>
    <w:rsid w:val="0077166D"/>
    <w:rsid w:val="007721EF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6151"/>
    <w:rsid w:val="00816C94"/>
    <w:rsid w:val="00822ED5"/>
    <w:rsid w:val="008245B4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F5B"/>
    <w:rsid w:val="008B54FC"/>
    <w:rsid w:val="008D0BE9"/>
    <w:rsid w:val="008D1C3B"/>
    <w:rsid w:val="008D4C16"/>
    <w:rsid w:val="008D6E71"/>
    <w:rsid w:val="008E7E30"/>
    <w:rsid w:val="00900C57"/>
    <w:rsid w:val="0090643A"/>
    <w:rsid w:val="00916855"/>
    <w:rsid w:val="009223EE"/>
    <w:rsid w:val="00931156"/>
    <w:rsid w:val="00933283"/>
    <w:rsid w:val="0093589C"/>
    <w:rsid w:val="0094171E"/>
    <w:rsid w:val="009534FE"/>
    <w:rsid w:val="0096610A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3D0D"/>
    <w:rsid w:val="00A142BE"/>
    <w:rsid w:val="00A343CB"/>
    <w:rsid w:val="00A46636"/>
    <w:rsid w:val="00A50AE7"/>
    <w:rsid w:val="00A67BF5"/>
    <w:rsid w:val="00A77CDD"/>
    <w:rsid w:val="00AA4D62"/>
    <w:rsid w:val="00AA759E"/>
    <w:rsid w:val="00AE2212"/>
    <w:rsid w:val="00AE372A"/>
    <w:rsid w:val="00AF50C6"/>
    <w:rsid w:val="00B0538C"/>
    <w:rsid w:val="00B05CD1"/>
    <w:rsid w:val="00B103FE"/>
    <w:rsid w:val="00B10761"/>
    <w:rsid w:val="00B11217"/>
    <w:rsid w:val="00B27CFC"/>
    <w:rsid w:val="00B51B54"/>
    <w:rsid w:val="00B548F4"/>
    <w:rsid w:val="00B5788D"/>
    <w:rsid w:val="00B63AE1"/>
    <w:rsid w:val="00B848D5"/>
    <w:rsid w:val="00B852B7"/>
    <w:rsid w:val="00B87D0F"/>
    <w:rsid w:val="00B929D1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C044EA"/>
    <w:rsid w:val="00C1433B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11A4A"/>
    <w:rsid w:val="00D2283C"/>
    <w:rsid w:val="00D40C90"/>
    <w:rsid w:val="00D44E53"/>
    <w:rsid w:val="00D558F4"/>
    <w:rsid w:val="00D6131C"/>
    <w:rsid w:val="00D72D65"/>
    <w:rsid w:val="00D75255"/>
    <w:rsid w:val="00D8710F"/>
    <w:rsid w:val="00D93981"/>
    <w:rsid w:val="00DC0E0C"/>
    <w:rsid w:val="00DD3C46"/>
    <w:rsid w:val="00DD51E4"/>
    <w:rsid w:val="00DE674A"/>
    <w:rsid w:val="00E04A27"/>
    <w:rsid w:val="00E07728"/>
    <w:rsid w:val="00E37693"/>
    <w:rsid w:val="00E40EFE"/>
    <w:rsid w:val="00E505EC"/>
    <w:rsid w:val="00E569C5"/>
    <w:rsid w:val="00E60A49"/>
    <w:rsid w:val="00E70836"/>
    <w:rsid w:val="00E7351E"/>
    <w:rsid w:val="00E96037"/>
    <w:rsid w:val="00EA5EFD"/>
    <w:rsid w:val="00EB446D"/>
    <w:rsid w:val="00EC0476"/>
    <w:rsid w:val="00ED3DA3"/>
    <w:rsid w:val="00ED5818"/>
    <w:rsid w:val="00EF6DCE"/>
    <w:rsid w:val="00EF6FFD"/>
    <w:rsid w:val="00F04A51"/>
    <w:rsid w:val="00F239DF"/>
    <w:rsid w:val="00F359BD"/>
    <w:rsid w:val="00F57ECC"/>
    <w:rsid w:val="00F711D9"/>
    <w:rsid w:val="00F76C2D"/>
    <w:rsid w:val="00F81325"/>
    <w:rsid w:val="00F916C6"/>
    <w:rsid w:val="00FA51A1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36EEA243-A1D7-428C-837C-7D16E33F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D5CA-2FE3-417F-8E28-69FFF23F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3947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60</cp:revision>
  <cp:lastPrinted>2020-12-30T04:46:00Z</cp:lastPrinted>
  <dcterms:created xsi:type="dcterms:W3CDTF">2020-12-26T04:41:00Z</dcterms:created>
  <dcterms:modified xsi:type="dcterms:W3CDTF">2022-03-24T08:07:00Z</dcterms:modified>
</cp:coreProperties>
</file>